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31DAB" w:rsidP="00E71FC3">
      <w:pPr>
        <w:pStyle w:val="NoSpacing"/>
      </w:pPr>
      <w:r>
        <w:rPr>
          <w:u w:val="single"/>
        </w:rPr>
        <w:t>John CLAVERYNG</w:t>
      </w:r>
      <w:r>
        <w:t xml:space="preserve">      (b.ca.1427)</w:t>
      </w:r>
    </w:p>
    <w:p w:rsidR="00D31DAB" w:rsidRDefault="00D31DAB" w:rsidP="00E71FC3">
      <w:pPr>
        <w:pStyle w:val="NoSpacing"/>
      </w:pPr>
    </w:p>
    <w:p w:rsidR="00D31DAB" w:rsidRDefault="00D31DAB" w:rsidP="00E71FC3">
      <w:pPr>
        <w:pStyle w:val="NoSpacing"/>
      </w:pPr>
    </w:p>
    <w:p w:rsidR="00D31DAB" w:rsidRDefault="00D31DAB" w:rsidP="00E71FC3">
      <w:pPr>
        <w:pStyle w:val="NoSpacing"/>
      </w:pPr>
      <w:r>
        <w:t>Son of Richard Claveryng(q.v.) and his wife, Margaret Wegge(q.v.).</w:t>
      </w:r>
    </w:p>
    <w:p w:rsidR="00D31DAB" w:rsidRDefault="00D31DAB" w:rsidP="00E71FC3">
      <w:pPr>
        <w:pStyle w:val="NoSpacing"/>
      </w:pPr>
      <w:r>
        <w:t>(www.inquisitionspostmortem.ac.uk   ref. eCIPM 26-33)</w:t>
      </w:r>
    </w:p>
    <w:p w:rsidR="00D31DAB" w:rsidRDefault="00D31DAB" w:rsidP="00E71FC3">
      <w:pPr>
        <w:pStyle w:val="NoSpacing"/>
      </w:pPr>
    </w:p>
    <w:p w:rsidR="00D31DAB" w:rsidRDefault="00D31DAB" w:rsidP="00E71FC3">
      <w:pPr>
        <w:pStyle w:val="NoSpacing"/>
      </w:pPr>
    </w:p>
    <w:p w:rsidR="00D31DAB" w:rsidRDefault="00D31DAB" w:rsidP="00E71FC3">
      <w:pPr>
        <w:pStyle w:val="NoSpacing"/>
      </w:pPr>
      <w:r>
        <w:t>14 Nov.1435</w:t>
      </w:r>
      <w:r>
        <w:tab/>
        <w:t>He was aged 8 or more on this date.  (ibid.)</w:t>
      </w:r>
    </w:p>
    <w:p w:rsidR="00D31DAB" w:rsidRDefault="00D31DAB" w:rsidP="00E71FC3">
      <w:pPr>
        <w:pStyle w:val="NoSpacing"/>
      </w:pPr>
      <w:r>
        <w:t xml:space="preserve"> 6 Jun.1436</w:t>
      </w:r>
      <w:r>
        <w:tab/>
        <w:t>His grandmother, Isabel Wegge(q.v.), died, and he inherited her lands.  (ibid.)</w:t>
      </w:r>
    </w:p>
    <w:p w:rsidR="00D31DAB" w:rsidRDefault="00D31DAB" w:rsidP="00E71FC3">
      <w:pPr>
        <w:pStyle w:val="NoSpacing"/>
      </w:pPr>
    </w:p>
    <w:p w:rsidR="00D31DAB" w:rsidRDefault="00D31DAB" w:rsidP="00E71FC3">
      <w:pPr>
        <w:pStyle w:val="NoSpacing"/>
      </w:pPr>
    </w:p>
    <w:p w:rsidR="00D31DAB" w:rsidRPr="00D31DAB" w:rsidRDefault="00D31DAB" w:rsidP="00E71FC3">
      <w:pPr>
        <w:pStyle w:val="NoSpacing"/>
      </w:pPr>
      <w:r>
        <w:t>15 September 2017</w:t>
      </w:r>
      <w:bookmarkStart w:id="0" w:name="_GoBack"/>
      <w:bookmarkEnd w:id="0"/>
    </w:p>
    <w:sectPr w:rsidR="00D31DAB" w:rsidRPr="00D31D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DAB" w:rsidRDefault="00D31DAB" w:rsidP="00E71FC3">
      <w:pPr>
        <w:spacing w:after="0" w:line="240" w:lineRule="auto"/>
      </w:pPr>
      <w:r>
        <w:separator/>
      </w:r>
    </w:p>
  </w:endnote>
  <w:endnote w:type="continuationSeparator" w:id="0">
    <w:p w:rsidR="00D31DAB" w:rsidRDefault="00D31D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DAB" w:rsidRDefault="00D31DAB" w:rsidP="00E71FC3">
      <w:pPr>
        <w:spacing w:after="0" w:line="240" w:lineRule="auto"/>
      </w:pPr>
      <w:r>
        <w:separator/>
      </w:r>
    </w:p>
  </w:footnote>
  <w:footnote w:type="continuationSeparator" w:id="0">
    <w:p w:rsidR="00D31DAB" w:rsidRDefault="00D31D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AB"/>
    <w:rsid w:val="001A7C09"/>
    <w:rsid w:val="00577BD5"/>
    <w:rsid w:val="00656CBA"/>
    <w:rsid w:val="006A1F77"/>
    <w:rsid w:val="00733BE7"/>
    <w:rsid w:val="00AB52E8"/>
    <w:rsid w:val="00B16D3F"/>
    <w:rsid w:val="00BB41AC"/>
    <w:rsid w:val="00D31DA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2D8DC"/>
  <w15:chartTrackingRefBased/>
  <w15:docId w15:val="{8E98AEB5-AEE6-46E9-A0C0-0A80D571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2017-09-15T19:11:00Z</dcterms:created>
  <dcterms:modified xsi:type="dcterms:W3CDTF">2017-09-15T19:14:00Z</dcterms:modified>
</cp:coreProperties>
</file>